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F" w:rsidRDefault="00BF690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197997">
        <w:rPr>
          <w:rFonts w:ascii="Times New Roman" w:hAnsi="Times New Roman" w:cs="Times New Roman"/>
          <w:b/>
          <w:spacing w:val="-4"/>
        </w:rPr>
        <w:t>Załącznik nr 7 do SWZ</w:t>
      </w:r>
    </w:p>
    <w:p w:rsid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197997" w:rsidRP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197997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Cs/>
        </w:rPr>
        <w:t xml:space="preserve">do oddania do dyspozycji Wykonawcy niezbędnych zasobów na okres korzystania z nich przy wykonywaniu zamówienia </w:t>
      </w:r>
      <w:r w:rsidRPr="00197997">
        <w:rPr>
          <w:rFonts w:ascii="Times New Roman" w:hAnsi="Times New Roman" w:cs="Times New Roman"/>
        </w:rPr>
        <w:t>na:</w:t>
      </w:r>
      <w:r w:rsidRPr="00197997">
        <w:rPr>
          <w:rFonts w:ascii="Times New Roman" w:hAnsi="Times New Roman" w:cs="Times New Roman"/>
          <w:b/>
        </w:rPr>
        <w:t xml:space="preserve"> </w:t>
      </w:r>
      <w:r w:rsidR="00197997" w:rsidRPr="00197997">
        <w:rPr>
          <w:rFonts w:ascii="Times New Roman" w:hAnsi="Times New Roman" w:cs="Times New Roman"/>
          <w:b/>
        </w:rPr>
        <w:t>„</w:t>
      </w:r>
      <w:r w:rsidR="00197997" w:rsidRPr="00197997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modernizacją Oczyszczalni Ścieków</w:t>
      </w:r>
      <w:r w:rsidR="0017562B">
        <w:rPr>
          <w:rFonts w:ascii="Times New Roman" w:eastAsia="Microsoft YaHei" w:hAnsi="Times New Roman" w:cs="Times New Roman"/>
          <w:b/>
        </w:rPr>
        <w:t>.</w:t>
      </w:r>
      <w:r w:rsidR="00571E39">
        <w:rPr>
          <w:rFonts w:ascii="Times New Roman" w:eastAsia="Microsoft YaHei" w:hAnsi="Times New Roman" w:cs="Times New Roman"/>
          <w:b/>
        </w:rPr>
        <w:t xml:space="preserve"> </w:t>
      </w:r>
      <w:r w:rsidR="00571E39" w:rsidRPr="00571E39">
        <w:rPr>
          <w:rFonts w:ascii="Times New Roman" w:eastAsia="Microsoft YaHei" w:hAnsi="Times New Roman" w:cs="Times New Roman"/>
          <w:b/>
        </w:rPr>
        <w:t>Cz</w:t>
      </w:r>
      <w:r w:rsidR="00571E39" w:rsidRPr="00571E39">
        <w:rPr>
          <w:rFonts w:ascii="Times New Roman" w:eastAsia="Microsoft YaHei" w:hAnsi="Times New Roman" w:cs="Times New Roman" w:hint="cs"/>
          <w:b/>
        </w:rPr>
        <w:t>ęść</w:t>
      </w:r>
      <w:r w:rsidR="00571E39" w:rsidRPr="00571E39">
        <w:rPr>
          <w:rFonts w:ascii="Times New Roman" w:eastAsia="Microsoft YaHei" w:hAnsi="Times New Roman" w:cs="Times New Roman"/>
          <w:b/>
        </w:rPr>
        <w:t xml:space="preserve"> II: Zaprojektowanie i budowa Gminnej oczyszczalni </w:t>
      </w:r>
      <w:r w:rsidR="00571E39" w:rsidRPr="00571E39">
        <w:rPr>
          <w:rFonts w:ascii="Times New Roman" w:eastAsia="Microsoft YaHei" w:hAnsi="Times New Roman" w:cs="Times New Roman" w:hint="cs"/>
          <w:b/>
        </w:rPr>
        <w:t>ś</w:t>
      </w:r>
      <w:r w:rsidR="00571E39" w:rsidRPr="00571E39">
        <w:rPr>
          <w:rFonts w:ascii="Times New Roman" w:eastAsia="Microsoft YaHei" w:hAnsi="Times New Roman" w:cs="Times New Roman"/>
          <w:b/>
        </w:rPr>
        <w:t>ciek</w:t>
      </w:r>
      <w:r w:rsidR="00571E39" w:rsidRPr="00571E39">
        <w:rPr>
          <w:rFonts w:ascii="Times New Roman" w:eastAsia="Microsoft YaHei" w:hAnsi="Times New Roman" w:cs="Times New Roman" w:hint="eastAsia"/>
          <w:b/>
        </w:rPr>
        <w:t>ó</w:t>
      </w:r>
      <w:r w:rsidR="00571E39" w:rsidRPr="00571E39">
        <w:rPr>
          <w:rFonts w:ascii="Times New Roman" w:eastAsia="Microsoft YaHei" w:hAnsi="Times New Roman" w:cs="Times New Roman"/>
          <w:b/>
        </w:rPr>
        <w:t xml:space="preserve">w </w:t>
      </w:r>
      <w:proofErr w:type="spellStart"/>
      <w:r w:rsidR="00571E39" w:rsidRPr="00571E39">
        <w:rPr>
          <w:rFonts w:ascii="Times New Roman" w:eastAsia="Microsoft YaHei" w:hAnsi="Times New Roman" w:cs="Times New Roman"/>
          <w:b/>
        </w:rPr>
        <w:t>w</w:t>
      </w:r>
      <w:proofErr w:type="spellEnd"/>
      <w:r w:rsidR="00571E39" w:rsidRPr="00571E39">
        <w:rPr>
          <w:rFonts w:ascii="Times New Roman" w:eastAsia="Microsoft YaHei" w:hAnsi="Times New Roman" w:cs="Times New Roman"/>
          <w:b/>
        </w:rPr>
        <w:t xml:space="preserve"> Ostrowach</w:t>
      </w:r>
      <w:r w:rsidR="00197997" w:rsidRPr="00197997">
        <w:rPr>
          <w:rFonts w:ascii="Times New Roman" w:hAnsi="Times New Roman" w:cs="Times New Roman"/>
          <w:b/>
        </w:rPr>
        <w:t>”</w:t>
      </w:r>
      <w:r w:rsidRPr="00197997">
        <w:rPr>
          <w:rFonts w:ascii="Times New Roman" w:hAnsi="Times New Roman" w:cs="Times New Roman"/>
        </w:rPr>
        <w:t>,</w:t>
      </w:r>
      <w:r w:rsidRPr="00197997">
        <w:rPr>
          <w:rFonts w:ascii="Times New Roman" w:hAnsi="Times New Roman" w:cs="Times New Roman"/>
          <w:i/>
          <w:iCs/>
        </w:rPr>
        <w:t xml:space="preserve"> </w:t>
      </w:r>
      <w:r w:rsidRPr="00197997">
        <w:rPr>
          <w:rFonts w:ascii="Times New Roman" w:hAnsi="Times New Roman" w:cs="Times New Roman"/>
        </w:rPr>
        <w:t>prowadzonym w trybie podstawowym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W imieniu: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197997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197997">
        <w:rPr>
          <w:rFonts w:ascii="Times New Roman" w:hAnsi="Times New Roman" w:cs="Times New Roman"/>
          <w:i/>
          <w:iCs/>
        </w:rPr>
        <w:t>CEiDG</w:t>
      </w:r>
      <w:proofErr w:type="spellEnd"/>
      <w:r w:rsidRPr="00197997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197997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197997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Zobowiązuję się do oddania swoich zasobów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197997">
        <w:rPr>
          <w:rFonts w:ascii="Times New Roman" w:eastAsia="Arial Narrow" w:hAnsi="Times New Roman" w:cs="Times New Roman"/>
        </w:rPr>
        <w:t xml:space="preserve"> </w:t>
      </w:r>
    </w:p>
    <w:p w:rsidR="00FC7FCF" w:rsidRP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197997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197997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do</w:t>
      </w:r>
      <w:proofErr w:type="gramEnd"/>
      <w:r w:rsidRPr="00197997">
        <w:rPr>
          <w:rFonts w:ascii="Times New Roman" w:hAnsi="Times New Roman" w:cs="Times New Roman"/>
        </w:rPr>
        <w:t xml:space="preserve"> dyspozycji Wykonawcy:</w:t>
      </w:r>
      <w:r w:rsidR="0019799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197997">
        <w:rPr>
          <w:rFonts w:ascii="Times New Roman" w:hAnsi="Times New Roman" w:cs="Times New Roman"/>
          <w:b/>
        </w:rPr>
        <w:t>Równocześnie oświadczam:</w:t>
      </w:r>
    </w:p>
    <w:p w:rsidR="00FC7FCF" w:rsidRDefault="00197997" w:rsidP="0017562B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</w:t>
      </w:r>
      <w:r w:rsidR="00BF690A" w:rsidRPr="00197997">
        <w:rPr>
          <w:rFonts w:ascii="Times New Roman" w:hAnsi="Times New Roman" w:cs="Times New Roman"/>
        </w:rPr>
        <w:t>Wykonawcy ww. zasoby, w następującym zakresie</w:t>
      </w:r>
      <w:r w:rsidR="00BF690A" w:rsidRPr="00197997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197997">
        <w:rPr>
          <w:rFonts w:ascii="Times New Roman" w:hAnsi="Times New Roman" w:cs="Times New Roman"/>
        </w:rPr>
        <w:t>:</w:t>
      </w:r>
    </w:p>
    <w:p w:rsidR="00FC7FCF" w:rsidRPr="00197997" w:rsidRDefault="00BF690A" w:rsidP="0017562B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197997" w:rsidRDefault="00BF690A" w:rsidP="0017562B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sposób</w:t>
      </w:r>
      <w:proofErr w:type="gramEnd"/>
      <w:r w:rsidRPr="00197997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Default="00BF690A" w:rsidP="0017562B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7562B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197997" w:rsidRDefault="00BF690A" w:rsidP="0017562B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zakres</w:t>
      </w:r>
      <w:proofErr w:type="gramEnd"/>
      <w:r w:rsidRPr="00197997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Default="00BF690A" w:rsidP="0017562B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065FF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4000E0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F1" w:rsidRDefault="00C235F1" w:rsidP="00FC7FCF">
      <w:pPr>
        <w:rPr>
          <w:rFonts w:hint="eastAsia"/>
        </w:rPr>
      </w:pPr>
      <w:r>
        <w:separator/>
      </w:r>
    </w:p>
  </w:endnote>
  <w:endnote w:type="continuationSeparator" w:id="0">
    <w:p w:rsidR="00C235F1" w:rsidRDefault="00C235F1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F1" w:rsidRDefault="00C235F1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C235F1" w:rsidRDefault="00C235F1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17562B"/>
    <w:rsid w:val="00197997"/>
    <w:rsid w:val="004000E0"/>
    <w:rsid w:val="00571E39"/>
    <w:rsid w:val="00AF40F0"/>
    <w:rsid w:val="00BF690A"/>
    <w:rsid w:val="00C235F1"/>
    <w:rsid w:val="00D436BA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4FF35-9272-46BF-BE68-2D672E4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3</cp:revision>
  <dcterms:created xsi:type="dcterms:W3CDTF">2023-02-08T12:51:00Z</dcterms:created>
  <dcterms:modified xsi:type="dcterms:W3CDTF">2023-03-13T12:43:00Z</dcterms:modified>
</cp:coreProperties>
</file>